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E57A4" w14:textId="77777777" w:rsidR="00F61661" w:rsidRPr="00F61661" w:rsidRDefault="00F61661" w:rsidP="00F61661">
      <w:pPr>
        <w:keepNext/>
        <w:keepLines/>
        <w:spacing w:before="400" w:after="120" w:line="276" w:lineRule="auto"/>
        <w:outlineLvl w:val="0"/>
        <w:rPr>
          <w:rFonts w:ascii="Arial" w:eastAsia="Calibri" w:hAnsi="Arial" w:cs="Arial"/>
          <w:b/>
          <w:bCs/>
          <w:color w:val="0070C0"/>
          <w:sz w:val="36"/>
          <w:szCs w:val="36"/>
          <w:u w:color="0070C0"/>
          <w:bdr w:val="nil"/>
          <w:lang w:eastAsia="cs-CZ"/>
        </w:rPr>
      </w:pPr>
      <w:bookmarkStart w:id="0" w:name="_h95tbc39kig2"/>
      <w:bookmarkEnd w:id="0"/>
      <w:proofErr w:type="spellStart"/>
      <w:r w:rsidRPr="00F61661">
        <w:rPr>
          <w:rFonts w:ascii="Arial" w:eastAsia="Calibri" w:hAnsi="Arial" w:cs="Arial"/>
          <w:b/>
          <w:bCs/>
          <w:color w:val="0070C0"/>
          <w:sz w:val="36"/>
          <w:szCs w:val="36"/>
          <w:u w:color="0070C0"/>
          <w:bdr w:val="nil"/>
          <w:lang w:eastAsia="cs-CZ"/>
        </w:rPr>
        <w:t>Das</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tschechische</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Unternehmen</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das</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Rollstühle</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für</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behinderte</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Hunde</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auf</w:t>
      </w:r>
      <w:proofErr w:type="spellEnd"/>
      <w:r w:rsidRPr="00F61661">
        <w:rPr>
          <w:rFonts w:ascii="Arial" w:eastAsia="Calibri" w:hAnsi="Arial" w:cs="Arial"/>
          <w:b/>
          <w:bCs/>
          <w:color w:val="0070C0"/>
          <w:sz w:val="36"/>
          <w:szCs w:val="36"/>
          <w:u w:color="0070C0"/>
          <w:bdr w:val="nil"/>
          <w:lang w:eastAsia="cs-CZ"/>
        </w:rPr>
        <w:t xml:space="preserve"> 3D-Druckern </w:t>
      </w:r>
      <w:proofErr w:type="spellStart"/>
      <w:r w:rsidRPr="00F61661">
        <w:rPr>
          <w:rFonts w:ascii="Arial" w:eastAsia="Calibri" w:hAnsi="Arial" w:cs="Arial"/>
          <w:b/>
          <w:bCs/>
          <w:color w:val="0070C0"/>
          <w:sz w:val="36"/>
          <w:szCs w:val="36"/>
          <w:u w:color="0070C0"/>
          <w:bdr w:val="nil"/>
          <w:lang w:eastAsia="cs-CZ"/>
        </w:rPr>
        <w:t>herstellt</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betritt</w:t>
      </w:r>
      <w:proofErr w:type="spellEnd"/>
      <w:r w:rsidRPr="00F61661">
        <w:rPr>
          <w:rFonts w:ascii="Arial" w:eastAsia="Calibri" w:hAnsi="Arial" w:cs="Arial"/>
          <w:b/>
          <w:bCs/>
          <w:color w:val="0070C0"/>
          <w:sz w:val="36"/>
          <w:szCs w:val="36"/>
          <w:u w:color="0070C0"/>
          <w:bdr w:val="nil"/>
          <w:lang w:eastAsia="cs-CZ"/>
        </w:rPr>
        <w:t xml:space="preserve"> den </w:t>
      </w:r>
      <w:proofErr w:type="spellStart"/>
      <w:r w:rsidRPr="00F61661">
        <w:rPr>
          <w:rFonts w:ascii="Arial" w:eastAsia="Calibri" w:hAnsi="Arial" w:cs="Arial"/>
          <w:b/>
          <w:bCs/>
          <w:color w:val="0070C0"/>
          <w:sz w:val="36"/>
          <w:szCs w:val="36"/>
          <w:u w:color="0070C0"/>
          <w:bdr w:val="nil"/>
          <w:lang w:eastAsia="cs-CZ"/>
        </w:rPr>
        <w:t>europäischen</w:t>
      </w:r>
      <w:proofErr w:type="spellEnd"/>
      <w:r w:rsidRPr="00F61661">
        <w:rPr>
          <w:rFonts w:ascii="Arial" w:eastAsia="Calibri" w:hAnsi="Arial" w:cs="Arial"/>
          <w:b/>
          <w:bCs/>
          <w:color w:val="0070C0"/>
          <w:sz w:val="36"/>
          <w:szCs w:val="36"/>
          <w:u w:color="0070C0"/>
          <w:bdr w:val="nil"/>
          <w:lang w:eastAsia="cs-CZ"/>
        </w:rPr>
        <w:t xml:space="preserve"> </w:t>
      </w:r>
      <w:proofErr w:type="spellStart"/>
      <w:r w:rsidRPr="00F61661">
        <w:rPr>
          <w:rFonts w:ascii="Arial" w:eastAsia="Calibri" w:hAnsi="Arial" w:cs="Arial"/>
          <w:b/>
          <w:bCs/>
          <w:color w:val="0070C0"/>
          <w:sz w:val="36"/>
          <w:szCs w:val="36"/>
          <w:u w:color="0070C0"/>
          <w:bdr w:val="nil"/>
          <w:lang w:eastAsia="cs-CZ"/>
        </w:rPr>
        <w:t>Markt</w:t>
      </w:r>
      <w:proofErr w:type="spellEnd"/>
    </w:p>
    <w:p w14:paraId="49C4F409" w14:textId="77777777" w:rsidR="00F61661" w:rsidRPr="00F61661" w:rsidRDefault="00F61661" w:rsidP="00F61661">
      <w:pPr>
        <w:spacing w:after="0" w:line="276" w:lineRule="auto"/>
        <w:rPr>
          <w:rFonts w:ascii="Arial" w:eastAsia="Arial" w:hAnsi="Arial" w:cs="Arial"/>
          <w:b/>
          <w:color w:val="0E101A"/>
          <w:lang w:val="de-DE" w:eastAsia="cs-CZ"/>
        </w:rPr>
      </w:pPr>
      <w:r w:rsidRPr="00F61661">
        <w:rPr>
          <w:rFonts w:ascii="Arial" w:eastAsia="Arial" w:hAnsi="Arial" w:cs="Arial"/>
          <w:bCs/>
          <w:lang w:val="de-DE" w:eastAsia="cs-CZ"/>
        </w:rPr>
        <w:t>Prag, 3. Oktober 2020</w:t>
      </w:r>
      <w:r w:rsidRPr="00F61661">
        <w:rPr>
          <w:rFonts w:ascii="Arial" w:eastAsia="Arial" w:hAnsi="Arial" w:cs="Arial"/>
          <w:b/>
          <w:lang w:val="de-DE" w:eastAsia="cs-CZ"/>
        </w:rPr>
        <w:t xml:space="preserve"> - Behinderte Hunde in ganz Europa können fröhlich mit dem Schwanz wedeln – das </w:t>
      </w:r>
      <w:hyperlink r:id="rId6" w:history="1">
        <w:r w:rsidRPr="00F61661">
          <w:rPr>
            <w:rFonts w:ascii="Arial" w:eastAsia="Arial" w:hAnsi="Arial" w:cs="Arial"/>
            <w:b/>
            <w:color w:val="0000FF"/>
            <w:u w:val="single"/>
            <w:lang w:val="de-DE" w:eastAsia="cs-CZ"/>
          </w:rPr>
          <w:t xml:space="preserve">Start-up </w:t>
        </w:r>
        <w:proofErr w:type="spellStart"/>
        <w:r w:rsidRPr="00F61661">
          <w:rPr>
            <w:rFonts w:ascii="Arial" w:eastAsia="Arial" w:hAnsi="Arial" w:cs="Arial"/>
            <w:b/>
            <w:color w:val="0000FF"/>
            <w:u w:val="single"/>
            <w:lang w:val="de-DE" w:eastAsia="cs-CZ"/>
          </w:rPr>
          <w:t>AnyoneGo</w:t>
        </w:r>
        <w:proofErr w:type="spellEnd"/>
      </w:hyperlink>
      <w:r w:rsidRPr="00F61661">
        <w:rPr>
          <w:rFonts w:ascii="Arial" w:eastAsia="Arial" w:hAnsi="Arial" w:cs="Arial"/>
          <w:b/>
          <w:lang w:val="de-DE" w:eastAsia="cs-CZ"/>
        </w:rPr>
        <w:t>, das Hilfsmittel für behinderte Hunde herstellt, betritt die europäischen Märkte. Dieses tschechische Unternehmen stellt maßgeschneiderte Rollstühle mit 3D-Druck für Hunde her, die nicht alleine laufen können. Nahezu hundert Hunde in der Tschechischen Republik und der Slowakei haben bereits ihre Hilfe erhalten. Sie bieten ihre Rollstühle jetzt für Hunde in ganz Europa an.</w:t>
      </w:r>
    </w:p>
    <w:p w14:paraId="23D2E5B9" w14:textId="77777777" w:rsidR="00F61661" w:rsidRPr="00F61661" w:rsidRDefault="00F61661" w:rsidP="00F61661">
      <w:pPr>
        <w:spacing w:after="0" w:line="276" w:lineRule="auto"/>
        <w:rPr>
          <w:rFonts w:ascii="Arial" w:eastAsia="Arial" w:hAnsi="Arial" w:cs="Arial"/>
          <w:color w:val="0E101A"/>
          <w:lang w:val="de-DE" w:eastAsia="cs-CZ"/>
        </w:rPr>
      </w:pPr>
    </w:p>
    <w:p w14:paraId="6CC3A59F"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Probleme beim Gehen bei Hunden können durch Verletzungen, genetische Ursachen oder einfach durch das Alter verursacht werden. Unabhängig vom Grund für die Behinderung entscheiden sich die meisten Familien auch in diesen Situationen dafür, sich um die vierbeinigen Familienmitglieder zu kümmern. Tierärzte, Hunde-Neurologen und -Physiotherapeuten empfehlen in der Regel den Kauf eines gut passenden, von Experten geprüften und qualitativ hochwertigen Rollstuhls – wie den von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Die Designer und Technologen dieses Unternehmens haben Dutzende von Prototypen vorbereitet und ihr Produkt an Hunderten von Hunden getestet, um den perfekten Rollstuhl für Hunde zu schaffen.</w:t>
      </w:r>
    </w:p>
    <w:p w14:paraId="28B5C68A" w14:textId="77777777" w:rsidR="00F61661" w:rsidRPr="00F61661" w:rsidRDefault="00F61661" w:rsidP="00F61661">
      <w:pPr>
        <w:spacing w:after="0" w:line="276" w:lineRule="auto"/>
        <w:rPr>
          <w:rFonts w:ascii="Arial" w:eastAsia="Arial" w:hAnsi="Arial" w:cs="Arial"/>
          <w:color w:val="0E101A"/>
          <w:lang w:val="de-DE" w:eastAsia="cs-CZ"/>
        </w:rPr>
      </w:pPr>
    </w:p>
    <w:p w14:paraId="608E66AF" w14:textId="77777777" w:rsidR="00F61661" w:rsidRPr="00F61661" w:rsidRDefault="00F61661" w:rsidP="00F61661">
      <w:pPr>
        <w:spacing w:after="0" w:line="276" w:lineRule="auto"/>
        <w:rPr>
          <w:rFonts w:ascii="Arial" w:eastAsia="Arial" w:hAnsi="Arial" w:cs="Arial"/>
          <w:color w:val="0E101A"/>
          <w:lang w:val="de-DE" w:eastAsia="cs-CZ"/>
        </w:rPr>
      </w:pPr>
      <w:r w:rsidRPr="00C53281">
        <w:rPr>
          <w:rFonts w:ascii="Arial" w:eastAsia="Arial" w:hAnsi="Arial" w:cs="Arial"/>
          <w:i/>
          <w:iCs/>
          <w:color w:val="0E101A"/>
          <w:lang w:val="de-DE" w:eastAsia="cs-CZ"/>
        </w:rPr>
        <w:t>„Wir haben das Unternehmen 2016 gegründet und nach vier Jahren Entwicklung, der Zusammenarbeit mit europäischen Experten für Hundephysiotherapie und -neurologie und Dutzenden von zufriedenen Kunden sind wir bereit, Hunden in ganz Europa zu helfen“</w:t>
      </w:r>
      <w:r w:rsidRPr="00F61661">
        <w:rPr>
          <w:rFonts w:ascii="Arial" w:eastAsia="Arial" w:hAnsi="Arial" w:cs="Arial"/>
          <w:color w:val="0E101A"/>
          <w:lang w:val="de-DE" w:eastAsia="cs-CZ"/>
        </w:rPr>
        <w:t xml:space="preserve">, sagt Martin Schenk, CEO von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w:t>
      </w:r>
    </w:p>
    <w:p w14:paraId="52063D83" w14:textId="77777777" w:rsidR="00F61661" w:rsidRPr="00F61661" w:rsidRDefault="00F61661" w:rsidP="00F61661">
      <w:pPr>
        <w:spacing w:after="0" w:line="276" w:lineRule="auto"/>
        <w:rPr>
          <w:rFonts w:ascii="Arial" w:eastAsia="Arial" w:hAnsi="Arial" w:cs="Arial"/>
          <w:color w:val="0E101A"/>
          <w:lang w:val="de-DE" w:eastAsia="cs-CZ"/>
        </w:rPr>
      </w:pPr>
    </w:p>
    <w:p w14:paraId="5472A0AE" w14:textId="77777777" w:rsidR="00F61661" w:rsidRPr="00F61661" w:rsidRDefault="00F61661" w:rsidP="00F61661">
      <w:pPr>
        <w:spacing w:after="0" w:line="276" w:lineRule="auto"/>
        <w:rPr>
          <w:rFonts w:ascii="Arial" w:eastAsia="Arial" w:hAnsi="Arial" w:cs="Arial"/>
          <w:b/>
          <w:color w:val="0E101A"/>
          <w:lang w:val="de-DE" w:eastAsia="cs-CZ"/>
        </w:rPr>
      </w:pPr>
      <w:r w:rsidRPr="00F61661">
        <w:rPr>
          <w:rFonts w:ascii="Arial" w:eastAsia="Arial" w:hAnsi="Arial" w:cs="Arial"/>
          <w:b/>
          <w:color w:val="0E101A"/>
          <w:lang w:val="de-DE" w:eastAsia="cs-CZ"/>
        </w:rPr>
        <w:t>Funktionelles und attraktives Design</w:t>
      </w:r>
    </w:p>
    <w:p w14:paraId="4C8B2819" w14:textId="77777777" w:rsidR="00F61661" w:rsidRPr="00F61661" w:rsidRDefault="00F61661" w:rsidP="00F61661">
      <w:pPr>
        <w:spacing w:after="0" w:line="276" w:lineRule="auto"/>
        <w:rPr>
          <w:rFonts w:ascii="Arial" w:eastAsia="Arial" w:hAnsi="Arial" w:cs="Arial"/>
          <w:color w:val="0E101A"/>
          <w:lang w:val="de-DE" w:eastAsia="cs-CZ"/>
        </w:rPr>
      </w:pPr>
    </w:p>
    <w:p w14:paraId="16A2B79D" w14:textId="12AE6F34"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Das Designteam von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xml:space="preserve"> wird von dem renommierten Industriedesigner Jan </w:t>
      </w:r>
      <w:proofErr w:type="spellStart"/>
      <w:r w:rsidRPr="00F61661">
        <w:rPr>
          <w:rFonts w:ascii="Arial" w:eastAsia="Arial" w:hAnsi="Arial" w:cs="Arial"/>
          <w:color w:val="0E101A"/>
          <w:lang w:val="de-DE" w:eastAsia="cs-CZ"/>
        </w:rPr>
        <w:t>Jiránek</w:t>
      </w:r>
      <w:proofErr w:type="spellEnd"/>
      <w:r w:rsidRPr="00F61661">
        <w:rPr>
          <w:rFonts w:ascii="Arial" w:eastAsia="Arial" w:hAnsi="Arial" w:cs="Arial"/>
          <w:color w:val="0E101A"/>
          <w:lang w:val="de-DE" w:eastAsia="cs-CZ"/>
        </w:rPr>
        <w:t xml:space="preserve"> geleitet, der selbst Rollstuhlfahrer ist und somit einen einzigartigen Ansatz für das Problem hat.</w:t>
      </w:r>
    </w:p>
    <w:p w14:paraId="1B08D5DB" w14:textId="77777777" w:rsidR="00F61661" w:rsidRDefault="00F61661" w:rsidP="00F61661">
      <w:pPr>
        <w:spacing w:after="0" w:line="276" w:lineRule="auto"/>
        <w:rPr>
          <w:rFonts w:ascii="Arial" w:eastAsia="Arial" w:hAnsi="Arial" w:cs="Arial"/>
          <w:color w:val="0E101A"/>
          <w:lang w:val="de-DE" w:eastAsia="cs-CZ"/>
        </w:rPr>
      </w:pPr>
    </w:p>
    <w:p w14:paraId="7B6ABE0D" w14:textId="441EC6F2" w:rsidR="00F61661" w:rsidRPr="00F61661" w:rsidRDefault="00F61661" w:rsidP="00F61661">
      <w:pPr>
        <w:spacing w:after="0" w:line="276" w:lineRule="auto"/>
        <w:rPr>
          <w:rFonts w:ascii="Arial" w:eastAsia="Arial" w:hAnsi="Arial" w:cs="Arial"/>
          <w:color w:val="0E101A"/>
          <w:lang w:val="de-DE" w:eastAsia="cs-CZ"/>
        </w:rPr>
      </w:pPr>
      <w:r w:rsidRPr="00C53281">
        <w:rPr>
          <w:rFonts w:ascii="Arial" w:eastAsia="Arial" w:hAnsi="Arial" w:cs="Arial"/>
          <w:i/>
          <w:iCs/>
          <w:color w:val="0E101A"/>
          <w:lang w:val="de-DE" w:eastAsia="cs-CZ"/>
        </w:rPr>
        <w:t>„Das Ziel ist es, Hunde-Rollstühle zu schaffen, die nicht nur funktionell und praktisch sind, sondern auch schön aussehen und sich an die individuellen Bedürfnisse jedes Hundes anpassen lassen</w:t>
      </w:r>
      <w:r w:rsidR="00C53281">
        <w:rPr>
          <w:rFonts w:ascii="Arial" w:eastAsia="Arial" w:hAnsi="Arial" w:cs="Arial"/>
          <w:i/>
          <w:iCs/>
          <w:color w:val="0E101A"/>
          <w:lang w:val="de-DE" w:eastAsia="cs-CZ"/>
        </w:rPr>
        <w:t>,</w:t>
      </w:r>
      <w:r w:rsidRPr="00C53281">
        <w:rPr>
          <w:rFonts w:ascii="Arial" w:eastAsia="Arial" w:hAnsi="Arial" w:cs="Arial"/>
          <w:i/>
          <w:iCs/>
          <w:color w:val="0E101A"/>
          <w:lang w:val="de-DE" w:eastAsia="cs-CZ"/>
        </w:rPr>
        <w:t>“</w:t>
      </w:r>
      <w:r w:rsidRPr="00F61661">
        <w:rPr>
          <w:rFonts w:ascii="Arial" w:eastAsia="Arial" w:hAnsi="Arial" w:cs="Arial"/>
          <w:color w:val="0E101A"/>
          <w:lang w:val="de-DE" w:eastAsia="cs-CZ"/>
        </w:rPr>
        <w:t xml:space="preserve"> sagt </w:t>
      </w:r>
      <w:proofErr w:type="spellStart"/>
      <w:r w:rsidRPr="00F61661">
        <w:rPr>
          <w:rFonts w:ascii="Arial" w:eastAsia="Arial" w:hAnsi="Arial" w:cs="Arial"/>
          <w:color w:val="0E101A"/>
          <w:lang w:val="de-DE" w:eastAsia="cs-CZ"/>
        </w:rPr>
        <w:t>Jiránek</w:t>
      </w:r>
      <w:proofErr w:type="spellEnd"/>
      <w:r w:rsidRPr="00F61661">
        <w:rPr>
          <w:rFonts w:ascii="Arial" w:eastAsia="Arial" w:hAnsi="Arial" w:cs="Arial"/>
          <w:color w:val="0E101A"/>
          <w:lang w:val="de-DE" w:eastAsia="cs-CZ"/>
        </w:rPr>
        <w:t>.</w:t>
      </w:r>
    </w:p>
    <w:p w14:paraId="4909E585" w14:textId="77777777" w:rsidR="00F61661" w:rsidRPr="00F61661" w:rsidRDefault="00F61661" w:rsidP="00F61661">
      <w:pPr>
        <w:spacing w:after="0" w:line="276" w:lineRule="auto"/>
        <w:rPr>
          <w:rFonts w:ascii="Arial" w:eastAsia="Arial" w:hAnsi="Arial" w:cs="Arial"/>
          <w:color w:val="0E101A"/>
          <w:lang w:val="de-DE" w:eastAsia="cs-CZ"/>
        </w:rPr>
      </w:pPr>
    </w:p>
    <w:p w14:paraId="1BB6EF44" w14:textId="3D00F0D3" w:rsid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Bei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xml:space="preserve"> verwenden sie die neuesten Design- und Fertigungstechnologien, um ihren vierbeinigen Kunden das bestmögliche Produkt zu liefern. Der Rollstuhl wird zu 90 % auf 3D-Druckern eines anderen erfolgreichen tschechischen Technologieunternehmens – Prusa3D – gedruckt.</w:t>
      </w:r>
    </w:p>
    <w:p w14:paraId="6823A651" w14:textId="3AB05F32" w:rsidR="00F61661" w:rsidRDefault="00F61661" w:rsidP="00F61661">
      <w:pPr>
        <w:spacing w:after="0" w:line="276" w:lineRule="auto"/>
        <w:rPr>
          <w:rFonts w:ascii="Arial" w:eastAsia="Arial" w:hAnsi="Arial" w:cs="Arial"/>
          <w:color w:val="0E101A"/>
          <w:lang w:val="de-DE" w:eastAsia="cs-CZ"/>
        </w:rPr>
      </w:pPr>
    </w:p>
    <w:p w14:paraId="1B40DEFA" w14:textId="22B6E02F" w:rsidR="00F61661" w:rsidRDefault="00F61661" w:rsidP="00F61661">
      <w:pPr>
        <w:spacing w:after="0" w:line="276" w:lineRule="auto"/>
        <w:rPr>
          <w:rFonts w:ascii="Arial" w:eastAsia="Arial" w:hAnsi="Arial" w:cs="Arial"/>
          <w:color w:val="0E101A"/>
          <w:lang w:val="de-DE" w:eastAsia="cs-CZ"/>
        </w:rPr>
      </w:pPr>
    </w:p>
    <w:p w14:paraId="5CC329DD" w14:textId="77777777" w:rsidR="00F61661" w:rsidRPr="00F61661" w:rsidRDefault="00F61661" w:rsidP="00F61661">
      <w:pPr>
        <w:spacing w:after="0" w:line="276" w:lineRule="auto"/>
        <w:rPr>
          <w:rFonts w:ascii="Arial" w:eastAsia="Arial" w:hAnsi="Arial" w:cs="Arial"/>
          <w:color w:val="0E101A"/>
          <w:lang w:val="de-DE" w:eastAsia="cs-CZ"/>
        </w:rPr>
      </w:pPr>
    </w:p>
    <w:p w14:paraId="5405D646" w14:textId="77777777" w:rsidR="00F61661" w:rsidRPr="00F61661" w:rsidRDefault="00F61661" w:rsidP="00F61661">
      <w:pPr>
        <w:spacing w:after="0" w:line="276" w:lineRule="auto"/>
        <w:rPr>
          <w:rFonts w:ascii="Arial" w:eastAsia="Arial" w:hAnsi="Arial" w:cs="Arial"/>
          <w:color w:val="0E101A"/>
          <w:lang w:val="de-DE" w:eastAsia="cs-CZ"/>
        </w:rPr>
      </w:pPr>
    </w:p>
    <w:p w14:paraId="7EFA1BB6" w14:textId="77777777" w:rsidR="00F61661" w:rsidRPr="00F61661" w:rsidRDefault="00F61661" w:rsidP="00F61661">
      <w:pPr>
        <w:spacing w:after="0" w:line="276" w:lineRule="auto"/>
        <w:rPr>
          <w:rFonts w:ascii="Arial" w:eastAsia="Arial" w:hAnsi="Arial" w:cs="Arial"/>
          <w:b/>
          <w:color w:val="0E101A"/>
          <w:lang w:val="de-DE" w:eastAsia="cs-CZ"/>
        </w:rPr>
      </w:pPr>
      <w:r w:rsidRPr="00F61661">
        <w:rPr>
          <w:rFonts w:ascii="Arial" w:eastAsia="Arial" w:hAnsi="Arial" w:cs="Arial"/>
          <w:b/>
          <w:color w:val="0E101A"/>
          <w:lang w:val="de-DE" w:eastAsia="cs-CZ"/>
        </w:rPr>
        <w:lastRenderedPageBreak/>
        <w:t>3D-gedruckter Rollstuhl für Hunde (fast) aller Größen</w:t>
      </w:r>
    </w:p>
    <w:p w14:paraId="5C05FE9D" w14:textId="77777777" w:rsidR="00F61661" w:rsidRPr="00F61661" w:rsidRDefault="00F61661" w:rsidP="00F61661">
      <w:pPr>
        <w:spacing w:after="0" w:line="276" w:lineRule="auto"/>
        <w:rPr>
          <w:rFonts w:ascii="Arial" w:eastAsia="Arial" w:hAnsi="Arial" w:cs="Arial"/>
          <w:color w:val="0E101A"/>
          <w:lang w:val="de-DE" w:eastAsia="cs-CZ"/>
        </w:rPr>
      </w:pPr>
    </w:p>
    <w:p w14:paraId="6D05C3A5" w14:textId="77777777" w:rsidR="00F61661" w:rsidRPr="00C53281" w:rsidRDefault="00F61661" w:rsidP="00F61661">
      <w:pPr>
        <w:spacing w:after="0" w:line="276" w:lineRule="auto"/>
        <w:rPr>
          <w:rFonts w:ascii="Arial" w:eastAsia="Arial" w:hAnsi="Arial" w:cs="Arial"/>
          <w:i/>
          <w:iCs/>
          <w:color w:val="0E101A"/>
          <w:lang w:val="de-DE" w:eastAsia="cs-CZ"/>
        </w:rPr>
      </w:pPr>
      <w:r w:rsidRPr="00C53281">
        <w:rPr>
          <w:rFonts w:ascii="Arial" w:eastAsia="Arial" w:hAnsi="Arial" w:cs="Arial"/>
          <w:i/>
          <w:iCs/>
          <w:color w:val="0E101A"/>
          <w:lang w:val="de-DE" w:eastAsia="cs-CZ"/>
        </w:rPr>
        <w:t>„Der Einsatz des 3D-Drucks bei der Herstellung unserer Rollstühle ermöglicht es uns, jeden Rollstuhl speziell für den Kunden zu erstellen und, falls erforderlich, einige Teile des Rollstuhls genau an die einzigartigen Bedürfnisse des Hundes anzupassen,“</w:t>
      </w:r>
      <w:r w:rsidRPr="00F61661">
        <w:rPr>
          <w:rFonts w:ascii="Arial" w:eastAsia="Arial" w:hAnsi="Arial" w:cs="Arial"/>
          <w:color w:val="0E101A"/>
          <w:lang w:val="de-DE" w:eastAsia="cs-CZ"/>
        </w:rPr>
        <w:t xml:space="preserve"> sagt </w:t>
      </w:r>
      <w:proofErr w:type="spellStart"/>
      <w:r w:rsidRPr="00F61661">
        <w:rPr>
          <w:rFonts w:ascii="Arial" w:eastAsia="Arial" w:hAnsi="Arial" w:cs="Arial"/>
          <w:color w:val="0E101A"/>
          <w:lang w:val="de-DE" w:eastAsia="cs-CZ"/>
        </w:rPr>
        <w:t>Jiránek</w:t>
      </w:r>
      <w:proofErr w:type="spellEnd"/>
      <w:r w:rsidRPr="00F61661">
        <w:rPr>
          <w:rFonts w:ascii="Arial" w:eastAsia="Arial" w:hAnsi="Arial" w:cs="Arial"/>
          <w:color w:val="0E101A"/>
          <w:lang w:val="de-DE" w:eastAsia="cs-CZ"/>
        </w:rPr>
        <w:t xml:space="preserve">. </w:t>
      </w:r>
      <w:r w:rsidRPr="00C53281">
        <w:rPr>
          <w:rFonts w:ascii="Arial" w:eastAsia="Arial" w:hAnsi="Arial" w:cs="Arial"/>
          <w:i/>
          <w:iCs/>
          <w:color w:val="0E101A"/>
          <w:lang w:val="de-DE" w:eastAsia="cs-CZ"/>
        </w:rPr>
        <w:t>„Wir können uns auch schnell an neue Verbesserungen der 3D-Drucktechnologie anpassen.“</w:t>
      </w:r>
    </w:p>
    <w:p w14:paraId="112F7F64" w14:textId="77777777" w:rsidR="00F61661" w:rsidRPr="00F61661" w:rsidRDefault="00F61661" w:rsidP="00F61661">
      <w:pPr>
        <w:spacing w:after="0" w:line="276" w:lineRule="auto"/>
        <w:rPr>
          <w:rFonts w:ascii="Arial" w:eastAsia="Arial" w:hAnsi="Arial" w:cs="Arial"/>
          <w:color w:val="0E101A"/>
          <w:lang w:val="de-DE" w:eastAsia="cs-CZ"/>
        </w:rPr>
      </w:pPr>
    </w:p>
    <w:p w14:paraId="6636C8E9"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Zurzeit bieten sie vier Rollstuhlgrößen für Hinterbeine an – Nano (für Zwergrassen wie Chihuahuas), Micro (Dackel), Klein (Französische Bulldogge) und Mittel (für Border Collies und ähnliche Rassen). Ein noch größerer Rollstuhl für Retriever und andere große Hunde ist in der Entwicklungs- und Testphase.</w:t>
      </w:r>
    </w:p>
    <w:p w14:paraId="5EC68B94" w14:textId="77777777" w:rsidR="00F61661" w:rsidRPr="00F61661" w:rsidRDefault="00F61661" w:rsidP="00F61661">
      <w:pPr>
        <w:spacing w:after="0" w:line="276" w:lineRule="auto"/>
        <w:rPr>
          <w:rFonts w:ascii="Arial" w:eastAsia="Arial" w:hAnsi="Arial" w:cs="Arial"/>
          <w:color w:val="0E101A"/>
          <w:lang w:val="de-DE" w:eastAsia="cs-CZ"/>
        </w:rPr>
      </w:pPr>
    </w:p>
    <w:p w14:paraId="01E58D0D"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Die Rollstühle haben einen stabilen breiten Rahmen, einen optimierten, gepolsterten Sattel, eine verstellbare und abnehmbare Fußstütze und klappbare Räder (in den Größen Klein und Mittel), die für den Transport oder wenn der Hund sich hinlegen möchte, zusammengeklappt werden können. Das einzigartige Design des Brustgurtes erleichtert das Anlegen und der Brustteil wird sicher und einfach an der Rückseite des Rollstuhls befestigt.</w:t>
      </w:r>
    </w:p>
    <w:p w14:paraId="5E60EEDB" w14:textId="77777777" w:rsidR="00F61661" w:rsidRPr="00F61661" w:rsidRDefault="00F61661" w:rsidP="00F61661">
      <w:pPr>
        <w:spacing w:after="0" w:line="276" w:lineRule="auto"/>
        <w:rPr>
          <w:rFonts w:ascii="Arial" w:eastAsia="Arial" w:hAnsi="Arial" w:cs="Arial"/>
          <w:color w:val="0E101A"/>
          <w:lang w:val="de-DE" w:eastAsia="cs-CZ"/>
        </w:rPr>
      </w:pPr>
    </w:p>
    <w:p w14:paraId="47B83E2C" w14:textId="77777777" w:rsidR="00F61661" w:rsidRPr="00F61661" w:rsidRDefault="00F61661" w:rsidP="00F61661">
      <w:pPr>
        <w:spacing w:after="0" w:line="276" w:lineRule="auto"/>
        <w:rPr>
          <w:rFonts w:ascii="Arial" w:eastAsia="Arial" w:hAnsi="Arial" w:cs="Arial"/>
          <w:b/>
          <w:color w:val="0E101A"/>
          <w:lang w:val="de-DE" w:eastAsia="cs-CZ"/>
        </w:rPr>
      </w:pPr>
      <w:r w:rsidRPr="00F61661">
        <w:rPr>
          <w:rFonts w:ascii="Arial" w:eastAsia="Arial" w:hAnsi="Arial" w:cs="Arial"/>
          <w:b/>
          <w:color w:val="0E101A"/>
          <w:lang w:val="de-DE" w:eastAsia="cs-CZ"/>
        </w:rPr>
        <w:t>Geben Sie Ihrem Hund Freiheit zurück</w:t>
      </w:r>
    </w:p>
    <w:p w14:paraId="0235FD13" w14:textId="77777777" w:rsidR="00F61661" w:rsidRPr="00F61661" w:rsidRDefault="00F61661" w:rsidP="00F61661">
      <w:pPr>
        <w:spacing w:after="0" w:line="276" w:lineRule="auto"/>
        <w:rPr>
          <w:rFonts w:ascii="Arial" w:eastAsia="Arial" w:hAnsi="Arial" w:cs="Arial"/>
          <w:color w:val="0E101A"/>
          <w:lang w:val="de-DE" w:eastAsia="cs-CZ"/>
        </w:rPr>
      </w:pPr>
    </w:p>
    <w:p w14:paraId="6C3A6245"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Der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-Rollstuhl für behinderte Hunde ist aus haltbarem, ungiftigem und abwaschbarem Kunststoff gedruckt, während die Schlüsselteile mit SLS-Technologie für noch höhere Festigkeit hergestellt werden.</w:t>
      </w:r>
    </w:p>
    <w:p w14:paraId="16D8DCE5" w14:textId="77777777" w:rsidR="00F61661" w:rsidRPr="00F61661" w:rsidRDefault="00F61661" w:rsidP="00F61661">
      <w:pPr>
        <w:spacing w:after="0" w:line="276" w:lineRule="auto"/>
        <w:rPr>
          <w:rFonts w:ascii="Arial" w:eastAsia="Arial" w:hAnsi="Arial" w:cs="Arial"/>
          <w:color w:val="0E101A"/>
          <w:lang w:val="de-DE" w:eastAsia="cs-CZ"/>
        </w:rPr>
      </w:pPr>
    </w:p>
    <w:p w14:paraId="189EEFEC"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Der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-Rollstuhl ist auch schön anzusehen, und jeder Kunde kann aus fünf verschiedenen Farben für seine Komponenten und Zubehörteile wählen.</w:t>
      </w:r>
    </w:p>
    <w:p w14:paraId="2466E317" w14:textId="77777777" w:rsidR="00F61661" w:rsidRPr="00F61661" w:rsidRDefault="00F61661" w:rsidP="00F61661">
      <w:pPr>
        <w:spacing w:after="0" w:line="276" w:lineRule="auto"/>
        <w:rPr>
          <w:rFonts w:ascii="Arial" w:eastAsia="Arial" w:hAnsi="Arial" w:cs="Arial"/>
          <w:color w:val="0E101A"/>
          <w:lang w:val="de-DE" w:eastAsia="cs-CZ"/>
        </w:rPr>
      </w:pPr>
    </w:p>
    <w:p w14:paraId="1A229F3B" w14:textId="35D7A1C6" w:rsidR="00F61661" w:rsidRPr="00F61661" w:rsidRDefault="00F61661" w:rsidP="00F61661">
      <w:pPr>
        <w:spacing w:after="0" w:line="276" w:lineRule="auto"/>
        <w:rPr>
          <w:rFonts w:ascii="Arial" w:eastAsia="Arial" w:hAnsi="Arial" w:cs="Arial"/>
          <w:color w:val="0E101A"/>
          <w:lang w:val="de-DE" w:eastAsia="cs-CZ"/>
        </w:rPr>
      </w:pPr>
      <w:r w:rsidRPr="00C53281">
        <w:rPr>
          <w:rFonts w:ascii="Arial" w:eastAsia="Arial" w:hAnsi="Arial" w:cs="Arial"/>
          <w:i/>
          <w:iCs/>
          <w:color w:val="0E101A"/>
          <w:lang w:val="de-DE" w:eastAsia="cs-CZ"/>
        </w:rPr>
        <w:t>„Die Kunden wählen unsere Rollstühle aufgrund der perfekten Kombination aus Funktionalität, Anpassbarkeit und Ästhetik. Sie sind froh, dass ihr Hund nicht etwas tragen muss, was wie eine Gruselmaschine aus dem Krankenhaus aussieht, und stattdessen in seinem eigenen Ferrari läuft. Sie werden regelmäßig von Leuten auf der Straße angehalten, die fragen, was das für ein schöner Rollstuhl sei</w:t>
      </w:r>
      <w:r w:rsidR="00C53281">
        <w:rPr>
          <w:rFonts w:ascii="Arial" w:eastAsia="Arial" w:hAnsi="Arial" w:cs="Arial"/>
          <w:i/>
          <w:iCs/>
          <w:color w:val="0E101A"/>
          <w:lang w:val="de-DE" w:eastAsia="cs-CZ"/>
        </w:rPr>
        <w:t>,</w:t>
      </w:r>
      <w:r w:rsidRPr="00C53281">
        <w:rPr>
          <w:rFonts w:ascii="Arial" w:eastAsia="Arial" w:hAnsi="Arial" w:cs="Arial"/>
          <w:i/>
          <w:iCs/>
          <w:color w:val="0E101A"/>
          <w:lang w:val="de-DE" w:eastAsia="cs-CZ"/>
        </w:rPr>
        <w:t>“</w:t>
      </w:r>
      <w:r w:rsidRPr="00F61661">
        <w:rPr>
          <w:rFonts w:ascii="Arial" w:eastAsia="Arial" w:hAnsi="Arial" w:cs="Arial"/>
          <w:color w:val="0E101A"/>
          <w:lang w:val="de-DE" w:eastAsia="cs-CZ"/>
        </w:rPr>
        <w:t xml:space="preserve"> sagt Jana Varnerov</w:t>
      </w:r>
      <w:r w:rsidR="00C53281">
        <w:rPr>
          <w:rFonts w:ascii="Arial" w:eastAsia="Arial" w:hAnsi="Arial" w:cs="Arial"/>
          <w:color w:val="0E101A"/>
          <w:lang w:val="de-DE" w:eastAsia="cs-CZ"/>
        </w:rPr>
        <w:t>a</w:t>
      </w:r>
      <w:r w:rsidRPr="00F61661">
        <w:rPr>
          <w:rFonts w:ascii="Arial" w:eastAsia="Arial" w:hAnsi="Arial" w:cs="Arial"/>
          <w:color w:val="0E101A"/>
          <w:lang w:val="de-DE" w:eastAsia="cs-CZ"/>
        </w:rPr>
        <w:t>, Leiterin des Kundendienstes.</w:t>
      </w:r>
    </w:p>
    <w:p w14:paraId="3D4364EA" w14:textId="77777777" w:rsidR="00F61661" w:rsidRPr="00F61661" w:rsidRDefault="00F61661" w:rsidP="00F61661">
      <w:pPr>
        <w:spacing w:after="0" w:line="276" w:lineRule="auto"/>
        <w:rPr>
          <w:rFonts w:ascii="Arial" w:eastAsia="Arial" w:hAnsi="Arial" w:cs="Arial"/>
          <w:color w:val="0E101A"/>
          <w:lang w:val="de-DE" w:eastAsia="cs-CZ"/>
        </w:rPr>
      </w:pPr>
    </w:p>
    <w:p w14:paraId="5D832D9D"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Sie können diesen Rollstuhl direkt unter www.anyonego.com anfordern. Es ist ganz leicht – folgen Sie den einfachen Anweisungen zum Messen Ihres Hundes und füllen Sie das einfache Formular aus. Der Preis für einen Hunde-Rollstuhl beträgt 580 – 790 EUR, je nach Größe und sonstiger Ausstattung. Die Lieferzeit beträgt 2 bis 3 Wochen.</w:t>
      </w:r>
    </w:p>
    <w:p w14:paraId="0C79BA41" w14:textId="77777777" w:rsidR="00F61661" w:rsidRPr="00F61661" w:rsidRDefault="00F61661" w:rsidP="00F61661">
      <w:pPr>
        <w:spacing w:after="0" w:line="276" w:lineRule="auto"/>
        <w:rPr>
          <w:rFonts w:ascii="Arial" w:eastAsia="Arial" w:hAnsi="Arial" w:cs="Arial"/>
          <w:color w:val="0E101A"/>
          <w:lang w:val="de-DE" w:eastAsia="cs-CZ"/>
        </w:rPr>
      </w:pPr>
    </w:p>
    <w:p w14:paraId="34EAF767"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w:t>
      </w:r>
    </w:p>
    <w:p w14:paraId="3521EF34" w14:textId="77777777" w:rsidR="00F61661" w:rsidRPr="00F61661" w:rsidRDefault="00F61661" w:rsidP="00F61661">
      <w:pPr>
        <w:spacing w:after="0" w:line="276" w:lineRule="auto"/>
        <w:rPr>
          <w:rFonts w:ascii="Arial" w:eastAsia="Arial" w:hAnsi="Arial" w:cs="Arial"/>
          <w:color w:val="0E101A"/>
          <w:lang w:val="de-DE" w:eastAsia="cs-CZ"/>
        </w:rPr>
      </w:pPr>
    </w:p>
    <w:p w14:paraId="71E26DFC" w14:textId="77587E92" w:rsidR="00F61661" w:rsidRPr="00F61661" w:rsidRDefault="00F61661" w:rsidP="00F61661">
      <w:pPr>
        <w:spacing w:after="0" w:line="276" w:lineRule="auto"/>
        <w:rPr>
          <w:rFonts w:ascii="Arial" w:eastAsia="Arial" w:hAnsi="Arial" w:cs="Arial"/>
          <w:b/>
          <w:color w:val="0E101A"/>
          <w:lang w:val="de-DE" w:eastAsia="cs-CZ"/>
        </w:rPr>
      </w:pPr>
      <w:r w:rsidRPr="00F61661">
        <w:rPr>
          <w:rFonts w:ascii="Arial" w:eastAsia="Arial" w:hAnsi="Arial" w:cs="Arial"/>
          <w:b/>
          <w:color w:val="0E101A"/>
          <w:lang w:val="de-DE" w:eastAsia="cs-CZ"/>
        </w:rPr>
        <w:t xml:space="preserve">Über </w:t>
      </w:r>
      <w:hyperlink r:id="rId7" w:history="1">
        <w:proofErr w:type="spellStart"/>
        <w:r w:rsidRPr="00F61661">
          <w:rPr>
            <w:rStyle w:val="Hypertextovodkaz"/>
            <w:rFonts w:ascii="Arial" w:eastAsia="Arial" w:hAnsi="Arial" w:cs="Arial"/>
            <w:b/>
            <w:lang w:val="de-DE" w:eastAsia="cs-CZ"/>
          </w:rPr>
          <w:t>AnyoneGo</w:t>
        </w:r>
        <w:proofErr w:type="spellEnd"/>
      </w:hyperlink>
      <w:r w:rsidRPr="00F61661">
        <w:rPr>
          <w:rFonts w:ascii="Arial" w:eastAsia="Arial" w:hAnsi="Arial" w:cs="Arial"/>
          <w:b/>
          <w:color w:val="0E101A"/>
          <w:lang w:val="de-DE" w:eastAsia="cs-CZ"/>
        </w:rPr>
        <w:t xml:space="preserve">: </w:t>
      </w:r>
    </w:p>
    <w:p w14:paraId="16A2636C" w14:textId="77777777" w:rsidR="00F61661" w:rsidRPr="00F61661" w:rsidRDefault="00F61661" w:rsidP="00F61661">
      <w:pPr>
        <w:spacing w:after="0" w:line="240" w:lineRule="auto"/>
        <w:jc w:val="both"/>
        <w:rPr>
          <w:rFonts w:ascii="Arial" w:eastAsia="Arial" w:hAnsi="Arial" w:cs="Arial"/>
          <w:color w:val="0E101A"/>
          <w:lang w:val="de-DE" w:eastAsia="cs-CZ"/>
        </w:rPr>
      </w:pPr>
      <w:r w:rsidRPr="00F61661">
        <w:rPr>
          <w:rFonts w:ascii="Arial" w:eastAsia="Arial" w:hAnsi="Arial" w:cs="Arial"/>
          <w:color w:val="0E101A"/>
          <w:lang w:val="de-DE" w:eastAsia="cs-CZ"/>
        </w:rPr>
        <w:t xml:space="preserve">Das tschechische Start-up-Unternehmen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xml:space="preserve"> wurde 2016 gegründet und konzentriert sich auf die Entwicklung von medizinischen Geräten für Behinderte. Es verwendet die neuesten Technologien, die eine zuverlässige und kostengünstige Produktion medizinischer Geräte gewährleisten, die auf die Bedürfnisse der einzelnen Kunden zugeschnitten sind. </w:t>
      </w: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xml:space="preserve"> besteht aus zwei Abteilungen, die die Entwicklung von Hilfsmitteln für </w:t>
      </w:r>
      <w:proofErr w:type="spellStart"/>
      <w:r w:rsidRPr="00F61661">
        <w:rPr>
          <w:rFonts w:ascii="Arial" w:eastAsia="Arial" w:hAnsi="Arial" w:cs="Arial"/>
          <w:color w:val="0E101A"/>
          <w:lang w:val="de-DE" w:eastAsia="cs-CZ"/>
        </w:rPr>
        <w:t>Behinderte</w:t>
      </w:r>
      <w:proofErr w:type="spellEnd"/>
      <w:r w:rsidRPr="00F61661">
        <w:rPr>
          <w:rFonts w:ascii="Arial" w:eastAsia="Arial" w:hAnsi="Arial" w:cs="Arial"/>
          <w:color w:val="0E101A"/>
          <w:lang w:val="de-DE" w:eastAsia="cs-CZ"/>
        </w:rPr>
        <w:t xml:space="preserve"> Menschen und Tiere voneinander trennen. Weitere Informationen finden Sie unter </w:t>
      </w:r>
      <w:hyperlink r:id="rId8" w:history="1">
        <w:r w:rsidRPr="00F61661">
          <w:rPr>
            <w:rFonts w:ascii="Arial" w:eastAsia="Arial" w:hAnsi="Arial" w:cs="Arial"/>
            <w:color w:val="0E101A"/>
            <w:u w:val="single"/>
            <w:lang w:val="de-DE" w:eastAsia="cs-CZ"/>
          </w:rPr>
          <w:t>www.anyonego.com</w:t>
        </w:r>
      </w:hyperlink>
      <w:r w:rsidRPr="00F61661">
        <w:rPr>
          <w:rFonts w:ascii="Arial" w:eastAsia="Arial" w:hAnsi="Arial" w:cs="Arial"/>
          <w:color w:val="0E101A"/>
          <w:lang w:val="de-DE" w:eastAsia="cs-CZ"/>
        </w:rPr>
        <w:t>.</w:t>
      </w:r>
    </w:p>
    <w:p w14:paraId="6ECCD7E9" w14:textId="77777777" w:rsidR="00F61661" w:rsidRPr="00F61661" w:rsidRDefault="00F61661" w:rsidP="00F61661">
      <w:pPr>
        <w:spacing w:after="0" w:line="276" w:lineRule="auto"/>
        <w:rPr>
          <w:rFonts w:ascii="Arial" w:eastAsia="Arial" w:hAnsi="Arial" w:cs="Arial"/>
          <w:color w:val="0E101A"/>
          <w:lang w:val="de-DE" w:eastAsia="cs-CZ"/>
        </w:rPr>
      </w:pPr>
    </w:p>
    <w:p w14:paraId="4383EFE5" w14:textId="77777777" w:rsidR="00F61661" w:rsidRPr="00F61661" w:rsidRDefault="00F61661" w:rsidP="00F61661">
      <w:pPr>
        <w:spacing w:after="0" w:line="276" w:lineRule="auto"/>
        <w:rPr>
          <w:rFonts w:ascii="Arial" w:eastAsia="Arial" w:hAnsi="Arial" w:cs="Arial"/>
          <w:color w:val="0E101A"/>
          <w:lang w:val="de-DE" w:eastAsia="cs-CZ"/>
        </w:rPr>
      </w:pPr>
    </w:p>
    <w:p w14:paraId="3796ED8C"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b/>
          <w:color w:val="0E101A"/>
          <w:lang w:val="de-DE" w:eastAsia="cs-CZ"/>
        </w:rPr>
        <w:t xml:space="preserve">Medienkontakt: </w:t>
      </w:r>
    </w:p>
    <w:p w14:paraId="3423E708"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Lucie Sitarova </w:t>
      </w:r>
    </w:p>
    <w:p w14:paraId="6062E935"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 xml:space="preserve">PR and Communications Manager </w:t>
      </w:r>
    </w:p>
    <w:p w14:paraId="4D998526" w14:textId="77777777" w:rsidR="00F61661" w:rsidRPr="00F61661" w:rsidRDefault="00F61661" w:rsidP="00F61661">
      <w:pPr>
        <w:spacing w:after="0" w:line="276" w:lineRule="auto"/>
        <w:rPr>
          <w:rFonts w:ascii="Arial" w:eastAsia="Arial" w:hAnsi="Arial" w:cs="Arial"/>
          <w:color w:val="0E101A"/>
          <w:lang w:val="de-DE" w:eastAsia="cs-CZ"/>
        </w:rPr>
      </w:pPr>
      <w:proofErr w:type="spellStart"/>
      <w:r w:rsidRPr="00F61661">
        <w:rPr>
          <w:rFonts w:ascii="Arial" w:eastAsia="Arial" w:hAnsi="Arial" w:cs="Arial"/>
          <w:color w:val="0E101A"/>
          <w:lang w:val="de-DE" w:eastAsia="cs-CZ"/>
        </w:rPr>
        <w:t>AnyoneGo</w:t>
      </w:r>
      <w:proofErr w:type="spellEnd"/>
      <w:r w:rsidRPr="00F61661">
        <w:rPr>
          <w:rFonts w:ascii="Arial" w:eastAsia="Arial" w:hAnsi="Arial" w:cs="Arial"/>
          <w:color w:val="0E101A"/>
          <w:lang w:val="de-DE" w:eastAsia="cs-CZ"/>
        </w:rPr>
        <w:t xml:space="preserve">, </w:t>
      </w:r>
      <w:proofErr w:type="spellStart"/>
      <w:r w:rsidRPr="00F61661">
        <w:rPr>
          <w:rFonts w:ascii="Arial" w:eastAsia="Arial" w:hAnsi="Arial" w:cs="Arial"/>
          <w:color w:val="0E101A"/>
          <w:lang w:val="de-DE" w:eastAsia="cs-CZ"/>
        </w:rPr>
        <w:t>s.r.o</w:t>
      </w:r>
      <w:proofErr w:type="spellEnd"/>
      <w:r w:rsidRPr="00F61661">
        <w:rPr>
          <w:rFonts w:ascii="Arial" w:eastAsia="Arial" w:hAnsi="Arial" w:cs="Arial"/>
          <w:color w:val="0E101A"/>
          <w:lang w:val="de-DE" w:eastAsia="cs-CZ"/>
        </w:rPr>
        <w:t>.</w:t>
      </w:r>
    </w:p>
    <w:p w14:paraId="1595D60E"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+420 606 384 921</w:t>
      </w:r>
    </w:p>
    <w:p w14:paraId="304182FF" w14:textId="77777777" w:rsidR="00F61661" w:rsidRPr="00F61661" w:rsidRDefault="00F61661" w:rsidP="00F61661">
      <w:pPr>
        <w:spacing w:after="0" w:line="276" w:lineRule="auto"/>
        <w:rPr>
          <w:rFonts w:ascii="Arial" w:eastAsia="Arial" w:hAnsi="Arial" w:cs="Arial"/>
          <w:color w:val="0E101A"/>
          <w:lang w:val="de-DE" w:eastAsia="cs-CZ"/>
        </w:rPr>
      </w:pPr>
      <w:r w:rsidRPr="00F61661">
        <w:rPr>
          <w:rFonts w:ascii="Arial" w:eastAsia="Arial" w:hAnsi="Arial" w:cs="Arial"/>
          <w:color w:val="0E101A"/>
          <w:lang w:val="de-DE" w:eastAsia="cs-CZ"/>
        </w:rPr>
        <w:t>lucie@anyonego.com</w:t>
      </w:r>
    </w:p>
    <w:p w14:paraId="5C4B350B" w14:textId="77777777" w:rsidR="00F61661" w:rsidRPr="00F61661" w:rsidRDefault="00F61661" w:rsidP="00F61661">
      <w:pPr>
        <w:spacing w:after="0" w:line="276" w:lineRule="auto"/>
        <w:rPr>
          <w:rFonts w:ascii="Arial" w:eastAsia="Arial" w:hAnsi="Arial" w:cs="Arial"/>
          <w:lang w:val="de-DE" w:eastAsia="cs-CZ"/>
        </w:rPr>
      </w:pPr>
    </w:p>
    <w:p w14:paraId="11855A20" w14:textId="77777777" w:rsidR="005954C1" w:rsidRPr="00F61661" w:rsidRDefault="005954C1"/>
    <w:sectPr w:rsidR="005954C1" w:rsidRPr="00F61661">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3BEE9" w14:textId="77777777" w:rsidR="007A27C2" w:rsidRDefault="007A27C2" w:rsidP="00F61661">
      <w:pPr>
        <w:spacing w:after="0" w:line="240" w:lineRule="auto"/>
      </w:pPr>
      <w:r>
        <w:separator/>
      </w:r>
    </w:p>
  </w:endnote>
  <w:endnote w:type="continuationSeparator" w:id="0">
    <w:p w14:paraId="016072BD" w14:textId="77777777" w:rsidR="007A27C2" w:rsidRDefault="007A27C2" w:rsidP="00F61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8D21A" w14:textId="1E510C8E" w:rsidR="004C4BD3" w:rsidRDefault="004C4BD3">
    <w:pPr>
      <w:pStyle w:val="Zpat"/>
    </w:pPr>
    <w:r>
      <w:rPr>
        <w:noProof/>
      </w:rPr>
      <w:drawing>
        <wp:anchor distT="0" distB="0" distL="114300" distR="114300" simplePos="0" relativeHeight="251660288" behindDoc="0" locked="0" layoutInCell="1" allowOverlap="1" wp14:anchorId="265B63A7" wp14:editId="7A0C9643">
          <wp:simplePos x="0" y="0"/>
          <wp:positionH relativeFrom="margin">
            <wp:align>right</wp:align>
          </wp:positionH>
          <wp:positionV relativeFrom="paragraph">
            <wp:posOffset>-285750</wp:posOffset>
          </wp:positionV>
          <wp:extent cx="1542415" cy="971550"/>
          <wp:effectExtent l="0" t="0" r="635" b="0"/>
          <wp:wrapTight wrapText="bothSides">
            <wp:wrapPolygon edited="0">
              <wp:start x="18674" y="0"/>
              <wp:lineTo x="6936" y="1694"/>
              <wp:lineTo x="4535" y="2965"/>
              <wp:lineTo x="4535" y="6776"/>
              <wp:lineTo x="5869" y="13553"/>
              <wp:lineTo x="0" y="13553"/>
              <wp:lineTo x="0" y="19059"/>
              <wp:lineTo x="7470" y="20753"/>
              <wp:lineTo x="8537" y="21176"/>
              <wp:lineTo x="14939" y="21176"/>
              <wp:lineTo x="15206" y="20329"/>
              <wp:lineTo x="21342" y="15247"/>
              <wp:lineTo x="21342" y="8047"/>
              <wp:lineTo x="19741" y="0"/>
              <wp:lineTo x="18674" y="0"/>
            </wp:wrapPolygon>
          </wp:wrapTight>
          <wp:docPr id="1073741827" name="officeArt object" descr="Pejsek 1.png"/>
          <wp:cNvGraphicFramePr/>
          <a:graphic xmlns:a="http://schemas.openxmlformats.org/drawingml/2006/main">
            <a:graphicData uri="http://schemas.openxmlformats.org/drawingml/2006/picture">
              <pic:pic xmlns:pic="http://schemas.openxmlformats.org/drawingml/2006/picture">
                <pic:nvPicPr>
                  <pic:cNvPr id="1073741827" name="officeArt object" descr="Pejsek 1.png"/>
                  <pic:cNvPicPr/>
                </pic:nvPicPr>
                <pic:blipFill>
                  <a:blip r:embed="rId1"/>
                  <a:stretch>
                    <a:fillRect/>
                  </a:stretch>
                </pic:blipFill>
                <pic:spPr>
                  <a:xfrm>
                    <a:off x="0" y="0"/>
                    <a:ext cx="1542415" cy="971550"/>
                  </a:xfrm>
                  <a:prstGeom prst="rect">
                    <a:avLst/>
                  </a:prstGeom>
                  <a:ln w="12700" cap="flat">
                    <a:noFill/>
                    <a:miter lim="400000"/>
                  </a:ln>
                  <a:effec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6F99A" w14:textId="77777777" w:rsidR="007A27C2" w:rsidRDefault="007A27C2" w:rsidP="00F61661">
      <w:pPr>
        <w:spacing w:after="0" w:line="240" w:lineRule="auto"/>
      </w:pPr>
      <w:r>
        <w:separator/>
      </w:r>
    </w:p>
  </w:footnote>
  <w:footnote w:type="continuationSeparator" w:id="0">
    <w:p w14:paraId="5A07FBE5" w14:textId="77777777" w:rsidR="007A27C2" w:rsidRDefault="007A27C2" w:rsidP="00F61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F575A" w14:textId="60B23985" w:rsidR="00F61661" w:rsidRPr="00F61661" w:rsidRDefault="00F61661">
    <w:pPr>
      <w:pStyle w:val="Zhlav"/>
      <w:rPr>
        <w:sz w:val="32"/>
        <w:szCs w:val="32"/>
      </w:rPr>
    </w:pPr>
    <w:r w:rsidRPr="00F61661">
      <w:rPr>
        <w:rFonts w:ascii="Calibri" w:eastAsia="Arial Unicode MS" w:hAnsi="Calibri" w:cs="Arial Unicode MS"/>
        <w:b/>
        <w:bCs/>
        <w:noProof/>
        <w:color w:val="808080"/>
        <w:sz w:val="32"/>
        <w:szCs w:val="32"/>
        <w:u w:color="808080"/>
        <w:bdr w:val="nil"/>
        <w:lang w:eastAsia="cs-CZ"/>
      </w:rPr>
      <w:drawing>
        <wp:anchor distT="0" distB="0" distL="114300" distR="114300" simplePos="0" relativeHeight="251658240" behindDoc="0" locked="0" layoutInCell="1" allowOverlap="1" wp14:anchorId="1B011E58" wp14:editId="709C9C78">
          <wp:simplePos x="0" y="0"/>
          <wp:positionH relativeFrom="column">
            <wp:posOffset>4446905</wp:posOffset>
          </wp:positionH>
          <wp:positionV relativeFrom="paragraph">
            <wp:posOffset>7620</wp:posOffset>
          </wp:positionV>
          <wp:extent cx="1437640" cy="178435"/>
          <wp:effectExtent l="0" t="0" r="0" b="0"/>
          <wp:wrapNone/>
          <wp:docPr id="1073741825" name="officeArt object" descr="logo anyonego small.png"/>
          <wp:cNvGraphicFramePr/>
          <a:graphic xmlns:a="http://schemas.openxmlformats.org/drawingml/2006/main">
            <a:graphicData uri="http://schemas.openxmlformats.org/drawingml/2006/picture">
              <pic:pic xmlns:pic="http://schemas.openxmlformats.org/drawingml/2006/picture">
                <pic:nvPicPr>
                  <pic:cNvPr id="1073741825" name="logo anyonego small.png" descr="logo anyonego small.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7640" cy="178435"/>
                  </a:xfrm>
                  <a:prstGeom prst="rect">
                    <a:avLst/>
                  </a:prstGeom>
                  <a:ln w="12700" cap="flat">
                    <a:noFill/>
                    <a:miter lim="400000"/>
                  </a:ln>
                  <a:effectLst/>
                </pic:spPr>
              </pic:pic>
            </a:graphicData>
          </a:graphic>
        </wp:anchor>
      </w:drawing>
    </w:r>
    <w:proofErr w:type="spellStart"/>
    <w:r w:rsidRPr="00F61661">
      <w:rPr>
        <w:rFonts w:ascii="Calibri" w:eastAsia="Arial Unicode MS" w:hAnsi="Calibri" w:cs="Arial Unicode MS"/>
        <w:b/>
        <w:bCs/>
        <w:color w:val="808080"/>
        <w:sz w:val="32"/>
        <w:szCs w:val="32"/>
        <w:u w:color="808080"/>
        <w:bdr w:val="nil"/>
        <w:lang w:eastAsia="cs-CZ"/>
      </w:rPr>
      <w:t>Pressemitteilung</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839"/>
    <w:rsid w:val="001515A3"/>
    <w:rsid w:val="004C4BD3"/>
    <w:rsid w:val="005954C1"/>
    <w:rsid w:val="0064680C"/>
    <w:rsid w:val="007A27C2"/>
    <w:rsid w:val="00953EC9"/>
    <w:rsid w:val="00A43E58"/>
    <w:rsid w:val="00C53281"/>
    <w:rsid w:val="00DE6839"/>
    <w:rsid w:val="00F20456"/>
    <w:rsid w:val="00F6166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96AAF"/>
  <w15:chartTrackingRefBased/>
  <w15:docId w15:val="{C217CDA3-DF1D-4656-8C77-E8130F35B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F61661"/>
    <w:pPr>
      <w:tabs>
        <w:tab w:val="center" w:pos="4536"/>
        <w:tab w:val="right" w:pos="9072"/>
      </w:tabs>
      <w:spacing w:after="0" w:line="240" w:lineRule="auto"/>
    </w:pPr>
  </w:style>
  <w:style w:type="character" w:customStyle="1" w:styleId="ZhlavChar">
    <w:name w:val="Záhlaví Char"/>
    <w:basedOn w:val="Standardnpsmoodstavce"/>
    <w:link w:val="Zhlav"/>
    <w:rsid w:val="00F61661"/>
  </w:style>
  <w:style w:type="paragraph" w:styleId="Zpat">
    <w:name w:val="footer"/>
    <w:basedOn w:val="Normln"/>
    <w:link w:val="ZpatChar"/>
    <w:uiPriority w:val="99"/>
    <w:unhideWhenUsed/>
    <w:rsid w:val="00F61661"/>
    <w:pPr>
      <w:tabs>
        <w:tab w:val="center" w:pos="4536"/>
        <w:tab w:val="right" w:pos="9072"/>
      </w:tabs>
      <w:spacing w:after="0" w:line="240" w:lineRule="auto"/>
    </w:pPr>
  </w:style>
  <w:style w:type="character" w:customStyle="1" w:styleId="ZpatChar">
    <w:name w:val="Zápatí Char"/>
    <w:basedOn w:val="Standardnpsmoodstavce"/>
    <w:link w:val="Zpat"/>
    <w:uiPriority w:val="99"/>
    <w:rsid w:val="00F61661"/>
  </w:style>
  <w:style w:type="character" w:styleId="Hypertextovodkaz">
    <w:name w:val="Hyperlink"/>
    <w:basedOn w:val="Standardnpsmoodstavce"/>
    <w:uiPriority w:val="99"/>
    <w:unhideWhenUsed/>
    <w:rsid w:val="00F61661"/>
    <w:rPr>
      <w:color w:val="0563C1" w:themeColor="hyperlink"/>
      <w:u w:val="single"/>
    </w:rPr>
  </w:style>
  <w:style w:type="character" w:styleId="Nevyeenzmnka">
    <w:name w:val="Unresolved Mention"/>
    <w:basedOn w:val="Standardnpsmoodstavce"/>
    <w:uiPriority w:val="99"/>
    <w:semiHidden/>
    <w:unhideWhenUsed/>
    <w:rsid w:val="00F616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771967">
      <w:bodyDiv w:val="1"/>
      <w:marLeft w:val="0"/>
      <w:marRight w:val="0"/>
      <w:marTop w:val="0"/>
      <w:marBottom w:val="0"/>
      <w:divBdr>
        <w:top w:val="none" w:sz="0" w:space="0" w:color="auto"/>
        <w:left w:val="none" w:sz="0" w:space="0" w:color="auto"/>
        <w:bottom w:val="none" w:sz="0" w:space="0" w:color="auto"/>
        <w:right w:val="none" w:sz="0" w:space="0" w:color="auto"/>
      </w:divBdr>
    </w:div>
    <w:div w:id="125883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yonego.cz" TargetMode="External"/><Relationship Id="rId3" Type="http://schemas.openxmlformats.org/officeDocument/2006/relationships/webSettings" Target="webSettings.xml"/><Relationship Id="rId7" Type="http://schemas.openxmlformats.org/officeDocument/2006/relationships/hyperlink" Target="https://anyonego.com/e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nyonego.com/en/products/wheelchairs-for-hind-leg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795</Words>
  <Characters>4692</Characters>
  <Application>Microsoft Office Word</Application>
  <DocSecurity>0</DocSecurity>
  <Lines>39</Lines>
  <Paragraphs>10</Paragraphs>
  <ScaleCrop>false</ScaleCrop>
  <Company/>
  <LinksUpToDate>false</LinksUpToDate>
  <CharactersWithSpaces>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Sitarova</dc:creator>
  <cp:keywords/>
  <dc:description/>
  <cp:lastModifiedBy>Lucie Sitarova</cp:lastModifiedBy>
  <cp:revision>4</cp:revision>
  <dcterms:created xsi:type="dcterms:W3CDTF">2020-11-02T09:54:00Z</dcterms:created>
  <dcterms:modified xsi:type="dcterms:W3CDTF">2020-11-03T12:32:00Z</dcterms:modified>
</cp:coreProperties>
</file>